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CBE" w:rsidRDefault="00773A45" w:rsidP="00773A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</w:t>
      </w:r>
    </w:p>
    <w:p w:rsidR="00773A45" w:rsidRDefault="00773A45" w:rsidP="00773A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проведения оценки </w:t>
      </w:r>
      <w:r w:rsidRPr="00773A45">
        <w:rPr>
          <w:rFonts w:ascii="Times New Roman" w:hAnsi="Times New Roman" w:cs="Times New Roman"/>
          <w:sz w:val="24"/>
          <w:szCs w:val="24"/>
        </w:rPr>
        <w:t>деятельности органов местного самоуправления по развитию практик инициативного бюджетирования в муниципальных образованиях Ханты-Мансийского автономного округа - Югры</w:t>
      </w:r>
      <w:r w:rsidRPr="00773A45">
        <w:t xml:space="preserve"> </w:t>
      </w:r>
      <w:r w:rsidRPr="00773A45">
        <w:rPr>
          <w:rFonts w:ascii="Times New Roman" w:hAnsi="Times New Roman" w:cs="Times New Roman"/>
          <w:sz w:val="24"/>
          <w:szCs w:val="24"/>
        </w:rPr>
        <w:t xml:space="preserve">и распределения дотаций </w:t>
      </w:r>
      <w:r>
        <w:rPr>
          <w:rFonts w:ascii="Times New Roman" w:hAnsi="Times New Roman" w:cs="Times New Roman"/>
          <w:sz w:val="24"/>
          <w:szCs w:val="24"/>
        </w:rPr>
        <w:t xml:space="preserve">бюджетам </w:t>
      </w:r>
      <w:r w:rsidRPr="00773A45">
        <w:rPr>
          <w:rFonts w:ascii="Times New Roman" w:hAnsi="Times New Roman" w:cs="Times New Roman"/>
          <w:sz w:val="24"/>
          <w:szCs w:val="24"/>
        </w:rPr>
        <w:t>муниципальны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Pr="00773A45">
        <w:rPr>
          <w:rFonts w:ascii="Times New Roman" w:hAnsi="Times New Roman" w:cs="Times New Roman"/>
          <w:sz w:val="24"/>
          <w:szCs w:val="24"/>
        </w:rPr>
        <w:t>район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773A45">
        <w:rPr>
          <w:rFonts w:ascii="Times New Roman" w:hAnsi="Times New Roman" w:cs="Times New Roman"/>
          <w:sz w:val="24"/>
          <w:szCs w:val="24"/>
        </w:rPr>
        <w:t xml:space="preserve"> и городски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773A45">
        <w:rPr>
          <w:rFonts w:ascii="Times New Roman" w:hAnsi="Times New Roman" w:cs="Times New Roman"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sz w:val="24"/>
          <w:szCs w:val="24"/>
        </w:rPr>
        <w:t>ов из бюджета Ханты-Мансийского автономного округа-Югры</w:t>
      </w:r>
    </w:p>
    <w:p w:rsidR="00773A45" w:rsidRDefault="00773A45" w:rsidP="00773A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73A45" w:rsidRPr="00773A45" w:rsidRDefault="00773A45" w:rsidP="00773A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(утвержд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ен постановлением Правительства Ханты-Мансийского автономного округа-Югры от 05.10.2018 №360-п «О государственной программе </w:t>
      </w:r>
      <w:r w:rsidRPr="00773A45">
        <w:rPr>
          <w:rFonts w:ascii="Times New Roman" w:hAnsi="Times New Roman" w:cs="Times New Roman"/>
          <w:sz w:val="24"/>
          <w:szCs w:val="24"/>
        </w:rPr>
        <w:t>Ханты-Мансийского автономного округа-Югры</w:t>
      </w:r>
      <w:r w:rsidR="00527FB4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Создание условий для эффективного управления муниципальными финансами»)</w:t>
      </w:r>
    </w:p>
    <w:p w:rsidR="00773A45" w:rsidRPr="00773A45" w:rsidRDefault="00773A45" w:rsidP="00773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1. Порядок определяет процедуру проведения оценки деятельности органов местного самоуправления по развитию практик инициативного бюджетирования в муниципальных образованиях Ханты-Мансийского автономного округа - Югры (далее - автономный округ) и распределения дотаций муниципальным районам и городским округам (далее - муниципальные образования) в целях поощрения за развитие практик инициативного бюджетирования.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2. В рамках Порядка используются следующие понятия: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инициативное бюджетирование - совокупность практик участия населения в определении и выборе проектов, направленных на решение вопросов местного значения, финансируемых за счет средств местного бюджета с возможным привлечением средств граждан, индивидуальных предпринимателей и юридических лиц, а также в последующем контроле за реализацией отобранных проектов;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партисипаторное бюджетирование - распределение выделенной части местного бюджета согласительной или бюджетной комиссией, состоящей из жителей муниципального образования и представителей органов местного самоуправления.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3. Оценка деятельности органов местного самоуправления по развитию практик инициативного бюджетирования (далее - Оценка) проводится ежегодно до 1 мая года, следующего за отчетным финансовым годом, на основе проведенного мониторинга внедрения механизмов инициативного бюджетирования в муниципальных образованиях автономного округа в целях составления рейтинга муниципальных образований автономного округа в соответствии с Порядком.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4. Оценку проводит Департамент финансов автономного округа.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5. Финансовые органы муниципальных образований автономного округа представляют в Департамент финансов автономного округа информацию о реализованных в муниципальных образованиях в отчетном финансовом году практиках инициативного бюджетирования в срок до 1 апреля года, следующего за отчетным финансовым годом.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6. Результаты оценки и рейтинг муниципальных образований автономного округа утверждает приказом Департамент финансов автономного округа в срок до 1 мая года, следующего за отчетным финансовым годом.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005"/>
      <w:bookmarkEnd w:id="1"/>
      <w:r w:rsidRPr="00773A45">
        <w:rPr>
          <w:rFonts w:ascii="Times New Roman" w:hAnsi="Times New Roman" w:cs="Times New Roman"/>
          <w:sz w:val="24"/>
          <w:szCs w:val="24"/>
        </w:rPr>
        <w:t xml:space="preserve">7. Оценка проводится по балльной системе отдельно по каждому из критериев </w:t>
      </w:r>
      <w:hyperlink w:anchor="P1008" w:history="1">
        <w:r w:rsidRPr="00773A45">
          <w:rPr>
            <w:rFonts w:ascii="Times New Roman" w:hAnsi="Times New Roman" w:cs="Times New Roman"/>
            <w:color w:val="0000FF"/>
            <w:sz w:val="24"/>
            <w:szCs w:val="24"/>
          </w:rPr>
          <w:t>(таблица 1)</w:t>
        </w:r>
      </w:hyperlink>
      <w:r w:rsidRPr="00773A45">
        <w:rPr>
          <w:rFonts w:ascii="Times New Roman" w:hAnsi="Times New Roman" w:cs="Times New Roman"/>
          <w:sz w:val="24"/>
          <w:szCs w:val="24"/>
        </w:rPr>
        <w:t>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При оценке деятельности органов местного самоуправления муниципальных районов автономного округа по развитию практик инициативного бюджетирования учитывается деятельность органов местного самоуправления поселений, входящих в состав муниципальных районов по развитию практик инициативного бюджетирования.</w:t>
      </w:r>
    </w:p>
    <w:p w:rsidR="00773A45" w:rsidRPr="00773A45" w:rsidRDefault="00773A45" w:rsidP="00773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27FB4" w:rsidRDefault="00527FB4" w:rsidP="00773A4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P1008"/>
      <w:bookmarkEnd w:id="2"/>
    </w:p>
    <w:p w:rsidR="00527FB4" w:rsidRDefault="00527FB4" w:rsidP="00773A4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27FB4" w:rsidRDefault="00527FB4" w:rsidP="00773A4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73A45" w:rsidRPr="00773A45" w:rsidRDefault="00773A45" w:rsidP="00773A4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Таблица 1</w:t>
      </w:r>
    </w:p>
    <w:p w:rsidR="00773A45" w:rsidRPr="00773A45" w:rsidRDefault="00773A45" w:rsidP="00773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13"/>
        <w:gridCol w:w="1871"/>
        <w:gridCol w:w="1020"/>
      </w:tblGrid>
      <w:tr w:rsidR="00773A45" w:rsidRPr="00773A45" w:rsidTr="00773A45">
        <w:tc>
          <w:tcPr>
            <w:tcW w:w="567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613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Значение критериев оценки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</w:tr>
      <w:tr w:rsidR="00773A45" w:rsidRPr="00773A45" w:rsidTr="00773A45">
        <w:tc>
          <w:tcPr>
            <w:tcW w:w="567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3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3A45" w:rsidRPr="00773A45" w:rsidTr="00773A45">
        <w:tc>
          <w:tcPr>
            <w:tcW w:w="567" w:type="dxa"/>
            <w:vMerge w:val="restart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13" w:type="dxa"/>
            <w:vMerge w:val="restart"/>
          </w:tcPr>
          <w:p w:rsidR="00773A45" w:rsidRPr="00773A45" w:rsidRDefault="00773A45" w:rsidP="00773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Наличие нормативных правовых актов о внедрении, реализации механизмов инициативного бюджетирования в муниципальном образовании автономного округа, за исключением муниципальных программ (подпрограмм) формирования современной городской среды (Kнпа)</w:t>
            </w: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3A45" w:rsidRPr="00773A45" w:rsidTr="00773A45">
        <w:tc>
          <w:tcPr>
            <w:tcW w:w="567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3A45" w:rsidRPr="00773A45" w:rsidTr="00773A45">
        <w:tc>
          <w:tcPr>
            <w:tcW w:w="567" w:type="dxa"/>
            <w:vMerge w:val="restart"/>
            <w:tcBorders>
              <w:bottom w:val="nil"/>
            </w:tcBorders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13" w:type="dxa"/>
            <w:vMerge w:val="restart"/>
            <w:tcBorders>
              <w:bottom w:val="nil"/>
            </w:tcBorders>
          </w:tcPr>
          <w:p w:rsidR="00773A45" w:rsidRPr="00773A45" w:rsidRDefault="00773A45" w:rsidP="00773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Освещение информации о реализуемых проектах инициативного бюджетирования в средствах массовой информации, периодических изданиях, распространение полиграфической продукции: листовки, объявления, сеть Интернет (официальные сайты органов местного самоуправления муниципальных образований автономного округа, социальные сети), баннеры (Kсми)</w:t>
            </w: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3A45" w:rsidRPr="00773A45" w:rsidTr="00773A45">
        <w:tc>
          <w:tcPr>
            <w:tcW w:w="567" w:type="dxa"/>
            <w:vMerge/>
            <w:tcBorders>
              <w:bottom w:val="nil"/>
            </w:tcBorders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  <w:tcBorders>
              <w:bottom w:val="nil"/>
            </w:tcBorders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(от 1 до 3 источников)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73A45" w:rsidRPr="00773A45" w:rsidTr="00773A45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  <w:tcBorders>
              <w:bottom w:val="nil"/>
            </w:tcBorders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bottom w:val="nil"/>
            </w:tcBorders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(4 источника и более)</w:t>
            </w:r>
          </w:p>
        </w:tc>
        <w:tc>
          <w:tcPr>
            <w:tcW w:w="1020" w:type="dxa"/>
            <w:tcBorders>
              <w:bottom w:val="nil"/>
            </w:tcBorders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3A45" w:rsidRPr="00773A45" w:rsidTr="00773A45">
        <w:tc>
          <w:tcPr>
            <w:tcW w:w="567" w:type="dxa"/>
            <w:vMerge w:val="restart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3" w:type="dxa"/>
            <w:vMerge w:val="restart"/>
          </w:tcPr>
          <w:p w:rsidR="00773A45" w:rsidRPr="00773A45" w:rsidRDefault="00773A45" w:rsidP="00773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Распределение выделенной части средств бюджета муниципального образования автономного округа с использованием механизма партисипаторного бюджетирования в соответствии с установленным порядком (Kпб)</w:t>
            </w: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3A45" w:rsidRPr="00773A45" w:rsidTr="00773A45">
        <w:tc>
          <w:tcPr>
            <w:tcW w:w="567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3A45" w:rsidRPr="00773A45" w:rsidTr="00773A45">
        <w:tc>
          <w:tcPr>
            <w:tcW w:w="567" w:type="dxa"/>
            <w:vMerge w:val="restart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13" w:type="dxa"/>
            <w:vMerge w:val="restart"/>
          </w:tcPr>
          <w:p w:rsidR="00773A45" w:rsidRPr="00773A45" w:rsidRDefault="00773A45" w:rsidP="00773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инициативного бюджетирования, реализованных в муниципальном образовании автономного округа в отчетном финансовом году, за исключением проектов, реализованных с привлечением средств федерального бюджета, средств бюджета автономного округа (Kкп)</w:t>
            </w: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3A45" w:rsidRPr="00773A45" w:rsidTr="00773A45">
        <w:tc>
          <w:tcPr>
            <w:tcW w:w="567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1 - 3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3A45" w:rsidRPr="00773A45" w:rsidTr="00773A45">
        <w:tc>
          <w:tcPr>
            <w:tcW w:w="567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4 - 6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3A45" w:rsidRPr="00773A45" w:rsidTr="00773A45">
        <w:tc>
          <w:tcPr>
            <w:tcW w:w="567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7 и более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73A45" w:rsidRPr="00773A45" w:rsidTr="00773A45">
        <w:tc>
          <w:tcPr>
            <w:tcW w:w="567" w:type="dxa"/>
            <w:vMerge w:val="restart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13" w:type="dxa"/>
            <w:vMerge w:val="restart"/>
          </w:tcPr>
          <w:p w:rsidR="00773A45" w:rsidRPr="00773A45" w:rsidRDefault="00773A45" w:rsidP="00773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Нефинансовый вклад со стороны граждан, индивидуальных предпринимателей и юридических лиц (трудозатраты, участие на безвозмездной основе (поставка товаров, оказание услуг) и другое участие) в реализованных проектах инициативного бюджетирования, подтвержденный документально, за исключением проектов, реализованных с привлечением средств федерального бюджета, средств бюджета автономного округа (Kт)</w:t>
            </w: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73A45" w:rsidRPr="00773A45" w:rsidTr="00773A45">
        <w:tc>
          <w:tcPr>
            <w:tcW w:w="567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3A45" w:rsidRPr="00773A45" w:rsidTr="00773A45">
        <w:tc>
          <w:tcPr>
            <w:tcW w:w="567" w:type="dxa"/>
            <w:vMerge w:val="restart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13" w:type="dxa"/>
            <w:vMerge w:val="restart"/>
          </w:tcPr>
          <w:p w:rsidR="00773A45" w:rsidRPr="00773A45" w:rsidRDefault="00773A45" w:rsidP="00773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софинансирования проектов инициативного </w:t>
            </w:r>
            <w:r w:rsidRPr="00773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бюджетирования со стороны граждан, индивидуальных предпринимателей и юридических лиц, за исключением проектов, реализованных с привлечением средств федерального бюджета, средств бюджета автономного округа, % (Kс)</w:t>
            </w:r>
          </w:p>
          <w:p w:rsidR="00773A45" w:rsidRPr="00773A45" w:rsidRDefault="00773A45" w:rsidP="00773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A45" w:rsidRPr="00773A45" w:rsidRDefault="00773A45" w:rsidP="00773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Кс = Рл / Рпр * 100,</w:t>
            </w:r>
          </w:p>
          <w:p w:rsidR="00773A45" w:rsidRPr="00773A45" w:rsidRDefault="00773A45" w:rsidP="00773A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A45" w:rsidRPr="00773A45" w:rsidRDefault="00773A45" w:rsidP="00773A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где: Рл - объем привлеченных средств граждан, индивидуальных предпринимателей, юридических лиц на реализацию проектов инициативного бюджетирования, за исключением проектов, реализованных с привлечением средств федерального бюджета, средств бюджета автономного округа,</w:t>
            </w:r>
          </w:p>
          <w:p w:rsidR="00773A45" w:rsidRPr="00773A45" w:rsidRDefault="00773A45" w:rsidP="00773A4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Рпр - общий объем расходов на реализацию проектов инициативного бюджетирования, за исключением проектов, реализованных с привлечением средств федерального бюджета, средств бюджета автономного округа</w:t>
            </w: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5,0%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3A45" w:rsidRPr="00773A45" w:rsidTr="00773A45">
        <w:tc>
          <w:tcPr>
            <w:tcW w:w="567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от 5,1% до 10,0%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73A45" w:rsidRPr="00773A45" w:rsidTr="00773A45">
        <w:tc>
          <w:tcPr>
            <w:tcW w:w="567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от 10,1% до 15,0%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73A45" w:rsidRPr="00773A45" w:rsidTr="00773A45">
        <w:tc>
          <w:tcPr>
            <w:tcW w:w="567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3" w:type="dxa"/>
            <w:vMerge/>
          </w:tcPr>
          <w:p w:rsidR="00773A45" w:rsidRPr="00773A45" w:rsidRDefault="00773A45" w:rsidP="00773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свыше 15,1%</w:t>
            </w:r>
          </w:p>
        </w:tc>
        <w:tc>
          <w:tcPr>
            <w:tcW w:w="1020" w:type="dxa"/>
          </w:tcPr>
          <w:p w:rsidR="00773A45" w:rsidRPr="00773A45" w:rsidRDefault="00773A45" w:rsidP="00773A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A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773A45" w:rsidRPr="00773A45" w:rsidRDefault="00773A45" w:rsidP="00773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 xml:space="preserve">8. Итоговой оценкой является сумма баллов по всем критериям оценки, указанным в </w:t>
      </w:r>
      <w:hyperlink w:anchor="P1005" w:history="1">
        <w:r w:rsidRPr="00773A45">
          <w:rPr>
            <w:rFonts w:ascii="Times New Roman" w:hAnsi="Times New Roman" w:cs="Times New Roman"/>
            <w:color w:val="0000FF"/>
            <w:sz w:val="24"/>
            <w:szCs w:val="24"/>
          </w:rPr>
          <w:t>пункте 7</w:t>
        </w:r>
      </w:hyperlink>
      <w:r w:rsidRPr="00773A45">
        <w:rPr>
          <w:rFonts w:ascii="Times New Roman" w:hAnsi="Times New Roman" w:cs="Times New Roman"/>
          <w:sz w:val="24"/>
          <w:szCs w:val="24"/>
        </w:rPr>
        <w:t xml:space="preserve"> Порядка, рассчитанная по следующей формуле:</w:t>
      </w:r>
    </w:p>
    <w:p w:rsidR="00773A45" w:rsidRPr="00773A45" w:rsidRDefault="00773A45" w:rsidP="00773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Оi = Kнпа + Kсми + Kпб + Kкп + Kс + Kт,</w:t>
      </w:r>
    </w:p>
    <w:p w:rsidR="00773A45" w:rsidRPr="00773A45" w:rsidRDefault="00773A45" w:rsidP="00773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где: Оi - итоговая Оценка по i-му муниципальному образованию автономного округа.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9. По результатам оценки составляется рейтинг муниципальных образований автономного округа отдельно по муниципальным районам и городским округам автономного округа.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 xml:space="preserve">В случае наличия нескольких муниципальных образований, получивших одинаковый суммарный балл по всем критериям оценки, преимуществом в рейтинге обладает муниципальное образование автономного округа, имеющее наибольший уровень софинансирования по критерию Kc, указанному в </w:t>
      </w:r>
      <w:hyperlink w:anchor="P1005" w:history="1">
        <w:r w:rsidRPr="00773A45">
          <w:rPr>
            <w:rFonts w:ascii="Times New Roman" w:hAnsi="Times New Roman" w:cs="Times New Roman"/>
            <w:color w:val="0000FF"/>
            <w:sz w:val="24"/>
            <w:szCs w:val="24"/>
          </w:rPr>
          <w:t>пункте 7</w:t>
        </w:r>
      </w:hyperlink>
      <w:r w:rsidRPr="00773A45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10. В целях поощрения муниципальных образований автономного округа за развитие практик инициативного бюджетирования муниципальным образованиям автономного округа, реализовавшим в отчетном году практики инициативного бюджетирования (за исключением проектов, реализованных с привлечением средств федерального бюджета, средств бюджета автономного округа), предоставляется дотация из бюджета автономного округа.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11. Общий объем бюджетных ассигнований на предоставление дотации утверждается законом о бюджете автономного округа на очередной финансовый год и на плановый период и распределяется на 2 равные части: одна часть для предоставления дотации по муниципальным районам автономного округа, другая часть - по городским округам автономного округа.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 xml:space="preserve">12. Предоставление дотации муниципальным образованиям автономного округа осуществляет Департамент финансов автономного округа в соответствии с распоряжением Правительства автономного округа о распределении дотации муниципальным районам автономного округа и городским округам автономного округа в </w:t>
      </w:r>
      <w:r w:rsidRPr="00773A45">
        <w:rPr>
          <w:rFonts w:ascii="Times New Roman" w:hAnsi="Times New Roman" w:cs="Times New Roman"/>
          <w:sz w:val="24"/>
          <w:szCs w:val="24"/>
        </w:rPr>
        <w:lastRenderedPageBreak/>
        <w:t>срок до 20 мая года, следующего за отчетным финансовым годом.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13. Распределение дотации осуществляется среди всех муниципальных образований, реализовавших в отчетном году практики инициативного бюджетирования (за исключением проектов, реализованных с привлечением средств федерального бюджета, средств бюджета автономного округа), отдельно по муниципальным районам и городским округам автономного округа.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14. Размер дотации муниципальному образованию автономного округа определяется по следующей формуле:</w:t>
      </w:r>
    </w:p>
    <w:p w:rsidR="00773A45" w:rsidRPr="00773A45" w:rsidRDefault="00773A45" w:rsidP="00773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noProof/>
          <w:position w:val="-31"/>
          <w:sz w:val="24"/>
          <w:szCs w:val="24"/>
        </w:rPr>
        <w:drawing>
          <wp:inline distT="0" distB="0" distL="0" distR="0" wp14:anchorId="6E57E3A6" wp14:editId="3CC55569">
            <wp:extent cx="1476375" cy="533400"/>
            <wp:effectExtent l="0" t="0" r="9525" b="0"/>
            <wp:docPr id="2" name="Рисунок 2" descr="base_24478_195316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4478_195316_32768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3A45">
        <w:rPr>
          <w:rFonts w:ascii="Times New Roman" w:hAnsi="Times New Roman" w:cs="Times New Roman"/>
          <w:sz w:val="24"/>
          <w:szCs w:val="24"/>
        </w:rPr>
        <w:t>,</w:t>
      </w:r>
    </w:p>
    <w:p w:rsidR="00773A45" w:rsidRPr="00773A45" w:rsidRDefault="00773A45" w:rsidP="00773A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где: Д</w:t>
      </w:r>
      <w:r w:rsidRPr="00773A45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773A45">
        <w:rPr>
          <w:rFonts w:ascii="Times New Roman" w:hAnsi="Times New Roman" w:cs="Times New Roman"/>
          <w:sz w:val="24"/>
          <w:szCs w:val="24"/>
        </w:rPr>
        <w:t xml:space="preserve"> - размер дотации i-му муниципальному образованию автономного округа,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Дмр (го) - объем средств на предоставление дотации муниципальным районам автономного округа (городским округам автономного округа) на очередной финансовый год,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Oi - итоговая оценка по i-му муниципальному образованию автономного округа,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96A6B97" wp14:editId="02AE86E1">
            <wp:extent cx="552450" cy="304800"/>
            <wp:effectExtent l="0" t="0" r="0" b="0"/>
            <wp:docPr id="1" name="Рисунок 1" descr="base_24478_195316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4478_195316_32769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3A45">
        <w:rPr>
          <w:rFonts w:ascii="Times New Roman" w:hAnsi="Times New Roman" w:cs="Times New Roman"/>
          <w:sz w:val="24"/>
          <w:szCs w:val="24"/>
        </w:rPr>
        <w:t xml:space="preserve"> - сумма оценки по муниципальным районам (городским округам) автономного округа, реализовавшим в отчетном году практики инициативного бюджетирования (за исключением проектов, реализованных с привлечением средств федерального бюджета, средств бюджета автономного округа),</w:t>
      </w:r>
    </w:p>
    <w:p w:rsidR="00773A45" w:rsidRPr="00773A45" w:rsidRDefault="00773A45" w:rsidP="00773A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3A45">
        <w:rPr>
          <w:rFonts w:ascii="Times New Roman" w:hAnsi="Times New Roman" w:cs="Times New Roman"/>
          <w:sz w:val="24"/>
          <w:szCs w:val="24"/>
        </w:rPr>
        <w:t>n - количество муниципальных районов (городских округов) автономного округа, реализовавших в отчетном году практики инициативного бюджетирования (за исключением проектов, реализованных с привлечением средств федерального бюджета, средств бюджета автономного округа).</w:t>
      </w:r>
    </w:p>
    <w:p w:rsidR="00740035" w:rsidRPr="00773A45" w:rsidRDefault="00740035" w:rsidP="00773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0035" w:rsidRPr="00773A45" w:rsidSect="00B17CBE">
      <w:headerReference w:type="default" r:id="rId8"/>
      <w:pgSz w:w="11906" w:h="16838"/>
      <w:pgMar w:top="1559" w:right="1134" w:bottom="1276" w:left="1418" w:header="709" w:footer="709" w:gutter="0"/>
      <w:pgNumType w:start="23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CBE" w:rsidRDefault="00B17CBE" w:rsidP="00B17CBE">
      <w:pPr>
        <w:spacing w:after="0" w:line="240" w:lineRule="auto"/>
      </w:pPr>
      <w:r>
        <w:separator/>
      </w:r>
    </w:p>
  </w:endnote>
  <w:endnote w:type="continuationSeparator" w:id="0">
    <w:p w:rsidR="00B17CBE" w:rsidRDefault="00B17CBE" w:rsidP="00B17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CBE" w:rsidRDefault="00B17CBE" w:rsidP="00B17CBE">
      <w:pPr>
        <w:spacing w:after="0" w:line="240" w:lineRule="auto"/>
      </w:pPr>
      <w:r>
        <w:separator/>
      </w:r>
    </w:p>
  </w:footnote>
  <w:footnote w:type="continuationSeparator" w:id="0">
    <w:p w:rsidR="00B17CBE" w:rsidRDefault="00B17CBE" w:rsidP="00B17C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9659944"/>
      <w:docPartObj>
        <w:docPartGallery w:val="Page Numbers (Top of Page)"/>
        <w:docPartUnique/>
      </w:docPartObj>
    </w:sdtPr>
    <w:sdtContent>
      <w:p w:rsidR="00B17CBE" w:rsidRDefault="00B17CB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2322</w:t>
        </w:r>
        <w:r>
          <w:fldChar w:fldCharType="end"/>
        </w:r>
      </w:p>
    </w:sdtContent>
  </w:sdt>
  <w:p w:rsidR="00B17CBE" w:rsidRDefault="00B17CB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66"/>
    <w:rsid w:val="00317166"/>
    <w:rsid w:val="00527FB4"/>
    <w:rsid w:val="00740035"/>
    <w:rsid w:val="00773A45"/>
    <w:rsid w:val="00B1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A1B94-FD5D-43D0-847F-3F1F12C70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A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3A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3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3A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17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CBE"/>
  </w:style>
  <w:style w:type="paragraph" w:styleId="a7">
    <w:name w:val="footer"/>
    <w:basedOn w:val="a"/>
    <w:link w:val="a8"/>
    <w:uiPriority w:val="99"/>
    <w:unhideWhenUsed/>
    <w:rsid w:val="00B17C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Косарева Антонина Леонидовна</dc:creator>
  <cp:keywords/>
  <dc:description/>
  <cp:lastModifiedBy>Фрей Валентина Александровна</cp:lastModifiedBy>
  <cp:revision>3</cp:revision>
  <dcterms:created xsi:type="dcterms:W3CDTF">2019-10-18T05:41:00Z</dcterms:created>
  <dcterms:modified xsi:type="dcterms:W3CDTF">2019-10-18T09:38:00Z</dcterms:modified>
</cp:coreProperties>
</file>